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pP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b/>
          <w:bCs/>
          <w:sz w:val="24"/>
          <w:szCs w:val="24"/>
          <w:lang w:val="en-US" w:eastAsia="ru-RU"/>
        </w:rPr>
        <w:t xml:space="preserve"> </w:t>
      </w:r>
      <w:r>
        <w:rPr>
          <w:rFonts w:eastAsia="Times New Roman" w:cs="Times New Roman" w:ascii="Times New Roman" w:hAnsi="Times New Roman"/>
          <w:b/>
          <w:bCs/>
          <w:sz w:val="24"/>
          <w:szCs w:val="24"/>
          <w:lang w:val="ru-RU" w:eastAsia="ru-RU"/>
        </w:rPr>
        <w:t>О</w:t>
      </w:r>
      <w:r>
        <w:rPr>
          <w:rFonts w:eastAsia="Times New Roman" w:cs="Times New Roman" w:ascii="Times New Roman" w:hAnsi="Times New Roman"/>
          <w:b/>
          <w:bCs/>
          <w:sz w:val="24"/>
          <w:szCs w:val="24"/>
          <w:lang w:val="en-US" w:eastAsia="ru-RU"/>
        </w:rPr>
        <w:t xml:space="preserve"> </w:t>
      </w:r>
      <w:r>
        <w:rPr>
          <w:rFonts w:eastAsia="Times New Roman" w:cs="Times New Roman" w:ascii="Times New Roman" w:hAnsi="Times New Roman"/>
          <w:b/>
          <w:bCs/>
          <w:sz w:val="24"/>
          <w:szCs w:val="24"/>
          <w:lang w:val="en-US" w:eastAsia="ru-RU"/>
        </w:rPr>
        <w:t>возможности использования материнского капитала сразу после рождения или усыновления второго ребенка</w:t>
      </w:r>
    </w:p>
    <w:p>
      <w:pPr>
        <w:pStyle w:val="NormalWeb"/>
        <w:jc w:val="both"/>
        <w:rPr/>
      </w:pPr>
      <w:r>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pPr>
        <w:pStyle w:val="NormalWeb"/>
        <w:jc w:val="both"/>
        <w:rPr/>
      </w:pPr>
      <w:r>
        <w:rPr>
          <w:rStyle w:val="Strong"/>
        </w:rPr>
        <w:t>Ежемесячная выплата из материнского капитала</w:t>
      </w:r>
    </w:p>
    <w:p>
      <w:pPr>
        <w:pStyle w:val="NormalWeb"/>
        <w:jc w:val="both"/>
        <w:rPr/>
      </w:pPr>
      <w:r>
        <w:rPr/>
        <w:t>Прежде всего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pPr>
        <w:pStyle w:val="NormalWeb"/>
        <w:jc w:val="both"/>
        <w:rPr/>
      </w:pPr>
      <w:r>
        <w:rPr/>
        <w:t>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прошествии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pPr>
        <w:pStyle w:val="NormalWeb"/>
        <w:jc w:val="both"/>
        <w:rPr/>
      </w:pPr>
      <w:r>
        <w:rPr>
          <w:rStyle w:val="Strong"/>
        </w:rPr>
        <w:t>Дошкольное образование, присмотр и уход за ребенком</w:t>
      </w:r>
    </w:p>
    <w:p>
      <w:pPr>
        <w:pStyle w:val="NormalWeb"/>
        <w:jc w:val="both"/>
        <w:rPr/>
      </w:pPr>
      <w:r>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pPr>
        <w:pStyle w:val="NormalWeb"/>
        <w:jc w:val="both"/>
        <w:rPr/>
      </w:pPr>
      <w:r>
        <w:rPr/>
        <w:t>Начиная с 2018 года семьи получают финансовую поддержку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pPr>
        <w:pStyle w:val="NormalWeb"/>
        <w:jc w:val="both"/>
        <w:rPr/>
      </w:pPr>
      <w:r>
        <w:rPr>
          <w:rStyle w:val="Strong"/>
        </w:rPr>
        <w:t>Льготная ипотека семьям с двумя и тремя детьми</w:t>
      </w:r>
    </w:p>
    <w:p>
      <w:pPr>
        <w:pStyle w:val="NormalWeb"/>
        <w:jc w:val="both"/>
        <w:rPr/>
      </w:pPr>
      <w:r>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pPr>
        <w:pStyle w:val="NormalWeb"/>
        <w:jc w:val="both"/>
        <w:rPr/>
      </w:pPr>
      <w:r>
        <w:rPr/>
        <w:t>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годовых.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pPr>
        <w:pStyle w:val="NormalWeb"/>
        <w:jc w:val="both"/>
        <w:rPr/>
      </w:pPr>
      <w:r>
        <w:rPr/>
        <w:t>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p>
      <w:pPr>
        <w:pStyle w:val="NormalWeb"/>
        <w:jc w:val="both"/>
        <w:rPr/>
      </w:pPr>
      <w:r>
        <w:rPr/>
        <w:t>Размер материнского капитала в 2018 году составляет 453 тыс. рублей.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bookmarkStart w:id="0" w:name="_GoBack"/>
      <w:bookmarkStart w:id="1" w:name="_GoBack"/>
      <w:bookmarkEnd w:id="1"/>
      <w:r>
        <w:rPr>
          <w:rFonts w:eastAsia="Times New Roman" w:cs="Times New Roman" w:ascii="Times New Roman" w:hAnsi="Times New Roman"/>
          <w:sz w:val="24"/>
          <w:szCs w:val="24"/>
          <w:lang w:eastAsia="ru-RU"/>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b28e6"/>
    <w:rPr>
      <w:b/>
      <w:b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fb28e6"/>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LibreOffice/5.2.2.2$Windows_x86 LibreOffice_project/8f96e87c890bf8fa77463cd4b640a2312823f3ad</Application>
  <Pages>2</Pages>
  <Words>530</Words>
  <Characters>3287</Characters>
  <CharactersWithSpaces>3821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2018-07-11T01:49:00Z</dcterms:created>
  <dc:creator>2041</dc:creator>
  <dc:description/>
  <dc:language>ru-RU</dc:language>
  <cp:lastModifiedBy/>
  <dcterms:modified xsi:type="dcterms:W3CDTF">2018-07-11T12:03:17Z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