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10" w:rsidRPr="003C1B27" w:rsidRDefault="001B6410" w:rsidP="001B64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A4256"/>
          <w:kern w:val="36"/>
          <w:sz w:val="28"/>
          <w:szCs w:val="28"/>
          <w:lang w:eastAsia="ru-RU"/>
        </w:rPr>
      </w:pPr>
      <w:r w:rsidRPr="003C1B27">
        <w:rPr>
          <w:rFonts w:ascii="Times New Roman" w:eastAsia="Times New Roman" w:hAnsi="Times New Roman" w:cs="Times New Roman"/>
          <w:color w:val="3A4256"/>
          <w:kern w:val="36"/>
          <w:sz w:val="28"/>
          <w:szCs w:val="28"/>
          <w:lang w:eastAsia="ru-RU"/>
        </w:rPr>
        <w:t xml:space="preserve">Нормативные правовые акты по охране труда, </w:t>
      </w:r>
    </w:p>
    <w:p w:rsidR="001B6410" w:rsidRPr="003C1B27" w:rsidRDefault="001B6410" w:rsidP="001B64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A4256"/>
          <w:kern w:val="36"/>
          <w:sz w:val="28"/>
          <w:szCs w:val="28"/>
          <w:lang w:eastAsia="ru-RU"/>
        </w:rPr>
      </w:pPr>
      <w:r w:rsidRPr="003C1B27">
        <w:rPr>
          <w:rFonts w:ascii="Times New Roman" w:eastAsia="Times New Roman" w:hAnsi="Times New Roman" w:cs="Times New Roman"/>
          <w:color w:val="3A4256"/>
          <w:kern w:val="36"/>
          <w:sz w:val="28"/>
          <w:szCs w:val="28"/>
          <w:lang w:eastAsia="ru-RU"/>
        </w:rPr>
        <w:t>вступающие в действие в 2023 году</w:t>
      </w:r>
    </w:p>
    <w:p w:rsidR="00CA474D" w:rsidRPr="003C1B27" w:rsidRDefault="00CA474D" w:rsidP="00CA474D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28"/>
          <w:szCs w:val="28"/>
        </w:rPr>
      </w:pPr>
    </w:p>
    <w:p w:rsidR="001B6410" w:rsidRPr="003C1B27" w:rsidRDefault="001B6410" w:rsidP="00464AF8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C1B27">
        <w:rPr>
          <w:rStyle w:val="a4"/>
          <w:b w:val="0"/>
          <w:bCs w:val="0"/>
          <w:sz w:val="28"/>
          <w:szCs w:val="28"/>
        </w:rPr>
        <w:t>01.01.2023 вступает в силу </w:t>
      </w:r>
      <w:hyperlink r:id="rId5" w:history="1">
        <w:r w:rsidRPr="003C1B27">
          <w:rPr>
            <w:rStyle w:val="a5"/>
            <w:color w:val="auto"/>
            <w:sz w:val="28"/>
            <w:szCs w:val="28"/>
            <w:u w:val="none"/>
          </w:rPr>
          <w:t>Приказ Минтруда России от 29.10.2021 №772н</w:t>
        </w:r>
      </w:hyperlink>
      <w:r w:rsidRPr="003C1B27">
        <w:rPr>
          <w:sz w:val="28"/>
          <w:szCs w:val="28"/>
        </w:rPr>
        <w:t> «Об утверждении основных требований к порядку разработки и содержанию правил и инструкций по охране труда, разрабатываемых работодателем».</w:t>
      </w:r>
    </w:p>
    <w:p w:rsidR="001B6410" w:rsidRPr="003C1B27" w:rsidRDefault="001B6410" w:rsidP="00464A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B27">
        <w:rPr>
          <w:sz w:val="28"/>
          <w:szCs w:val="28"/>
        </w:rPr>
        <w:t>Работодателям необходимо пересмотреть инструкции по охране труда на предмет соответствия новым требованиям. Особое внимание уделите структуре новых инструкций.</w:t>
      </w:r>
    </w:p>
    <w:p w:rsidR="001B6410" w:rsidRPr="003C1B27" w:rsidRDefault="00CA474D" w:rsidP="00464AF8">
      <w:pPr>
        <w:pStyle w:val="a3"/>
        <w:numPr>
          <w:ilvl w:val="0"/>
          <w:numId w:val="2"/>
        </w:numPr>
        <w:spacing w:before="240" w:beforeAutospacing="0" w:after="240" w:afterAutospacing="0"/>
        <w:rPr>
          <w:color w:val="3A4256"/>
          <w:sz w:val="28"/>
          <w:szCs w:val="28"/>
        </w:rPr>
      </w:pPr>
      <w:r w:rsidRPr="003C1B27">
        <w:rPr>
          <w:rStyle w:val="a4"/>
          <w:b w:val="0"/>
          <w:bCs w:val="0"/>
          <w:color w:val="3A4256"/>
          <w:sz w:val="28"/>
          <w:szCs w:val="28"/>
        </w:rPr>
        <w:t xml:space="preserve">С </w:t>
      </w:r>
      <w:r w:rsidR="001B6410" w:rsidRPr="003C1B27">
        <w:rPr>
          <w:rStyle w:val="a4"/>
          <w:b w:val="0"/>
          <w:bCs w:val="0"/>
          <w:color w:val="3A4256"/>
          <w:sz w:val="28"/>
          <w:szCs w:val="28"/>
        </w:rPr>
        <w:t>01.03.2023</w:t>
      </w:r>
      <w:r w:rsidRPr="003C1B27">
        <w:rPr>
          <w:rStyle w:val="a4"/>
          <w:b w:val="0"/>
          <w:bCs w:val="0"/>
          <w:sz w:val="28"/>
          <w:szCs w:val="28"/>
        </w:rPr>
        <w:t>вступают в силу</w:t>
      </w:r>
      <w:r w:rsidR="001B6410" w:rsidRPr="003C1B27">
        <w:rPr>
          <w:rStyle w:val="a4"/>
          <w:b w:val="0"/>
          <w:bCs w:val="0"/>
          <w:color w:val="3A4256"/>
          <w:sz w:val="28"/>
          <w:szCs w:val="28"/>
        </w:rPr>
        <w:t>:</w:t>
      </w:r>
    </w:p>
    <w:p w:rsidR="001B6410" w:rsidRPr="003C1B27" w:rsidRDefault="001B6410" w:rsidP="00464AF8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C1B27">
        <w:rPr>
          <w:sz w:val="28"/>
          <w:szCs w:val="28"/>
        </w:rPr>
        <w:t>Положения пунктов 78, 99, 104-116, 118-119 </w:t>
      </w:r>
      <w:hyperlink r:id="rId6" w:history="1">
        <w:r w:rsidRPr="003C1B27">
          <w:rPr>
            <w:rStyle w:val="a5"/>
            <w:color w:val="auto"/>
            <w:sz w:val="28"/>
            <w:szCs w:val="28"/>
            <w:u w:val="none"/>
          </w:rPr>
          <w:t>Постановления Правительства РФ от 24.12.2021 № 2464</w:t>
        </w:r>
      </w:hyperlink>
      <w:r w:rsidRPr="003C1B27">
        <w:rPr>
          <w:sz w:val="28"/>
          <w:szCs w:val="28"/>
        </w:rPr>
        <w:t> «О порядке обучения по охране труда и проверки знания требований охраны труда».</w:t>
      </w:r>
    </w:p>
    <w:p w:rsidR="001B6410" w:rsidRPr="003C1B27" w:rsidRDefault="001B6410" w:rsidP="00464A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B27">
        <w:rPr>
          <w:sz w:val="28"/>
          <w:szCs w:val="28"/>
        </w:rPr>
        <w:t>Работодатели, самостоятельно обучающие своих работников, обязаны будут пройти регистрацию на портале Минтруда и по итогам проверки знания требований охраны труда предоставлять перечни обученных работников в реестр.</w:t>
      </w:r>
    </w:p>
    <w:p w:rsidR="001B6410" w:rsidRDefault="001B6410" w:rsidP="00464A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B27">
        <w:rPr>
          <w:sz w:val="28"/>
          <w:szCs w:val="28"/>
        </w:rPr>
        <w:t>Руководители, преподаватели, комиссия обучающей организации, специалисты по охране труда, а также нам обещано, что и комиссия работодателей будут проходить проверку знания требований охраны труда с использованием единой общероссийской справочно-информационной системы по охране труда.</w:t>
      </w:r>
    </w:p>
    <w:p w:rsidR="003C1B27" w:rsidRPr="003C1B27" w:rsidRDefault="003C1B27" w:rsidP="00464A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B6410" w:rsidRPr="003C1B27" w:rsidRDefault="00C63FFD" w:rsidP="00464AF8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7" w:history="1">
        <w:r w:rsidR="001B6410" w:rsidRPr="003C1B27">
          <w:rPr>
            <w:rStyle w:val="a5"/>
            <w:color w:val="auto"/>
            <w:sz w:val="28"/>
            <w:szCs w:val="28"/>
            <w:u w:val="none"/>
          </w:rPr>
          <w:t>Постановление Правительства РФ от 05.07.2022 № 1206</w:t>
        </w:r>
      </w:hyperlink>
      <w:r w:rsidR="001B6410" w:rsidRPr="003C1B27">
        <w:rPr>
          <w:sz w:val="28"/>
          <w:szCs w:val="28"/>
        </w:rPr>
        <w:t> «О порядке расследования и учета случаев профессиональных заболеваний работников».</w:t>
      </w:r>
    </w:p>
    <w:p w:rsidR="001B6410" w:rsidRPr="003C1B27" w:rsidRDefault="00464AF8" w:rsidP="00464AF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1B27">
        <w:rPr>
          <w:sz w:val="28"/>
          <w:szCs w:val="28"/>
        </w:rPr>
        <w:t>Работодателям н</w:t>
      </w:r>
      <w:r w:rsidR="001B6410" w:rsidRPr="003C1B27">
        <w:rPr>
          <w:sz w:val="28"/>
          <w:szCs w:val="28"/>
        </w:rPr>
        <w:t>еобходимо пересмотреть Положение, где расписана процедура расследования и учета профзаболеваний работников (это либо само Положение о расследовании и учете профзаболеваний работников, либо раздел Положения о системе управления охраной труда (СУОТ) касаемо процесса расследования и учета профзаболеваний работников.</w:t>
      </w:r>
    </w:p>
    <w:p w:rsidR="009721D8" w:rsidRPr="003C1B27" w:rsidRDefault="009721D8" w:rsidP="00464AF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64AF8" w:rsidRPr="003C1B27" w:rsidRDefault="00C63FFD" w:rsidP="009721D8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8" w:history="1">
        <w:r w:rsidR="001B6410" w:rsidRPr="003C1B27">
          <w:rPr>
            <w:rStyle w:val="a5"/>
            <w:color w:val="auto"/>
            <w:sz w:val="28"/>
            <w:szCs w:val="28"/>
            <w:u w:val="none"/>
          </w:rPr>
          <w:t>Постановление Правительства РФ от 14.10.2022 № 1830</w:t>
        </w:r>
      </w:hyperlink>
      <w:r w:rsidR="001B6410" w:rsidRPr="003C1B27">
        <w:rPr>
          <w:sz w:val="28"/>
          <w:szCs w:val="28"/>
        </w:rPr>
        <w:t> «О перечне рабочих мест в организациях, осуществляющих отдельные виды деятельности, в отношении которых СОУТ проводится с учетом устанавливаемых уполномоченным федеральным органом исполнительной власти особенностей».</w:t>
      </w:r>
    </w:p>
    <w:p w:rsidR="001B6410" w:rsidRPr="003C1B27" w:rsidRDefault="001B6410" w:rsidP="009721D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1B27">
        <w:rPr>
          <w:sz w:val="28"/>
          <w:szCs w:val="28"/>
        </w:rPr>
        <w:t xml:space="preserve">Если у </w:t>
      </w:r>
      <w:r w:rsidR="009721D8" w:rsidRPr="003C1B27">
        <w:rPr>
          <w:sz w:val="28"/>
          <w:szCs w:val="28"/>
        </w:rPr>
        <w:t>работодателя</w:t>
      </w:r>
      <w:r w:rsidRPr="003C1B27">
        <w:rPr>
          <w:sz w:val="28"/>
          <w:szCs w:val="28"/>
        </w:rPr>
        <w:t xml:space="preserve"> присутствуют рабочие места персонала по отраслям, для которых существуют особенности при проведении </w:t>
      </w:r>
      <w:proofErr w:type="spellStart"/>
      <w:r w:rsidRPr="003C1B27">
        <w:rPr>
          <w:sz w:val="28"/>
          <w:szCs w:val="28"/>
        </w:rPr>
        <w:t>спецоценки</w:t>
      </w:r>
      <w:proofErr w:type="spellEnd"/>
      <w:r w:rsidRPr="003C1B27">
        <w:rPr>
          <w:sz w:val="28"/>
          <w:szCs w:val="28"/>
        </w:rPr>
        <w:t xml:space="preserve">, то необходимо пересмотреть процедуру проведения </w:t>
      </w:r>
      <w:proofErr w:type="spellStart"/>
      <w:r w:rsidRPr="003C1B27">
        <w:rPr>
          <w:sz w:val="28"/>
          <w:szCs w:val="28"/>
        </w:rPr>
        <w:t>спецоценки</w:t>
      </w:r>
      <w:proofErr w:type="spellEnd"/>
      <w:r w:rsidRPr="003C1B27">
        <w:rPr>
          <w:sz w:val="28"/>
          <w:szCs w:val="28"/>
        </w:rPr>
        <w:t xml:space="preserve"> (это либо само Положение о порядке проведения </w:t>
      </w:r>
      <w:proofErr w:type="spellStart"/>
      <w:r w:rsidRPr="003C1B27">
        <w:rPr>
          <w:sz w:val="28"/>
          <w:szCs w:val="28"/>
        </w:rPr>
        <w:t>спецоценки</w:t>
      </w:r>
      <w:proofErr w:type="spellEnd"/>
      <w:r w:rsidRPr="003C1B27">
        <w:rPr>
          <w:sz w:val="28"/>
          <w:szCs w:val="28"/>
        </w:rPr>
        <w:t xml:space="preserve"> либо раздел Положения о СУОТ, регламентирующий процесс проведения </w:t>
      </w:r>
      <w:proofErr w:type="spellStart"/>
      <w:r w:rsidRPr="003C1B27">
        <w:rPr>
          <w:sz w:val="28"/>
          <w:szCs w:val="28"/>
        </w:rPr>
        <w:t>спецоценки</w:t>
      </w:r>
      <w:proofErr w:type="spellEnd"/>
      <w:r w:rsidRPr="003C1B27">
        <w:rPr>
          <w:sz w:val="28"/>
          <w:szCs w:val="28"/>
        </w:rPr>
        <w:t>).</w:t>
      </w:r>
    </w:p>
    <w:p w:rsidR="009721D8" w:rsidRPr="003C1B27" w:rsidRDefault="009721D8" w:rsidP="009721D8">
      <w:pPr>
        <w:pStyle w:val="a3"/>
        <w:spacing w:before="0" w:beforeAutospacing="0" w:after="120" w:afterAutospacing="0"/>
        <w:ind w:left="851"/>
        <w:jc w:val="both"/>
        <w:rPr>
          <w:sz w:val="28"/>
          <w:szCs w:val="28"/>
        </w:rPr>
      </w:pPr>
    </w:p>
    <w:p w:rsidR="001B6410" w:rsidRPr="003C1B27" w:rsidRDefault="00C63FFD" w:rsidP="009721D8">
      <w:pPr>
        <w:pStyle w:val="a3"/>
        <w:numPr>
          <w:ilvl w:val="1"/>
          <w:numId w:val="2"/>
        </w:numPr>
        <w:spacing w:before="0" w:beforeAutospacing="0" w:after="120" w:afterAutospacing="0"/>
        <w:ind w:left="0" w:firstLine="851"/>
        <w:jc w:val="both"/>
        <w:rPr>
          <w:sz w:val="28"/>
          <w:szCs w:val="28"/>
        </w:rPr>
      </w:pPr>
      <w:hyperlink r:id="rId9" w:anchor=":~:text=%D0%9F%D1%80%D0%B8%D0%BA%D0%B0%D0%B7%20%D0%9C%D0%B8%D0%BD%D0%B8%D1%81%D1%82%D0%B5%D1%80%D1%81%D1%82%D0%B2%D0%B0%20%D1%82%D1%80%D1%83%D0%B4%D0%B0%20%D0%B8%20%D1%81%D0%BE%D1%86%D0%B8%D0%B0%D0%BB%D1%8C%D0%BD%D0%BE%D0%B9,%D1%84%D0%B5%D0%B4%D0%B5%D1%80" w:history="1">
        <w:r w:rsidR="001B6410" w:rsidRPr="003C1B27">
          <w:rPr>
            <w:rStyle w:val="a5"/>
            <w:color w:val="auto"/>
            <w:sz w:val="28"/>
            <w:szCs w:val="28"/>
            <w:u w:val="none"/>
          </w:rPr>
          <w:t>Приказ Минтруда России от 31.10.2022 № 699н</w:t>
        </w:r>
      </w:hyperlink>
      <w:r w:rsidR="001B6410" w:rsidRPr="003C1B27">
        <w:rPr>
          <w:sz w:val="28"/>
          <w:szCs w:val="28"/>
        </w:rPr>
        <w:t> «Об утверждении особенностей проведения СОУТ рабочих мест в организациях, осуществляющих отдельные виды деятельности – субъектов малого предпринимательства (включая работодателей – индивидуальных предпринимателей), которые в соответствии с федеральным законодательством отнесены к микропредприятиям».</w:t>
      </w:r>
    </w:p>
    <w:p w:rsidR="001B6410" w:rsidRPr="003C1B27" w:rsidRDefault="001B6410" w:rsidP="009721D8">
      <w:pPr>
        <w:pStyle w:val="a3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3C1B27">
        <w:rPr>
          <w:sz w:val="28"/>
          <w:szCs w:val="28"/>
        </w:rPr>
        <w:t xml:space="preserve">Если ваша организация относится к микропредприятию и осуществляет определенный в приказе вид деятельности, то необходимо пересмотреть процедуру проведения </w:t>
      </w:r>
      <w:proofErr w:type="spellStart"/>
      <w:r w:rsidRPr="003C1B27">
        <w:rPr>
          <w:sz w:val="28"/>
          <w:szCs w:val="28"/>
        </w:rPr>
        <w:t>спецоценки</w:t>
      </w:r>
      <w:proofErr w:type="spellEnd"/>
      <w:r w:rsidRPr="003C1B27">
        <w:rPr>
          <w:sz w:val="28"/>
          <w:szCs w:val="28"/>
        </w:rPr>
        <w:t xml:space="preserve"> (это либо само Положение о порядке проведения </w:t>
      </w:r>
      <w:proofErr w:type="spellStart"/>
      <w:r w:rsidRPr="003C1B27">
        <w:rPr>
          <w:sz w:val="28"/>
          <w:szCs w:val="28"/>
        </w:rPr>
        <w:t>спецоценки</w:t>
      </w:r>
      <w:proofErr w:type="spellEnd"/>
      <w:r w:rsidRPr="003C1B27">
        <w:rPr>
          <w:sz w:val="28"/>
          <w:szCs w:val="28"/>
        </w:rPr>
        <w:t xml:space="preserve"> либо раздел Положения о СУОТ, регламентирующий процесс проведения </w:t>
      </w:r>
      <w:proofErr w:type="spellStart"/>
      <w:r w:rsidRPr="003C1B27">
        <w:rPr>
          <w:sz w:val="28"/>
          <w:szCs w:val="28"/>
        </w:rPr>
        <w:t>спецоценки</w:t>
      </w:r>
      <w:proofErr w:type="spellEnd"/>
      <w:r w:rsidRPr="003C1B27">
        <w:rPr>
          <w:sz w:val="28"/>
          <w:szCs w:val="28"/>
        </w:rPr>
        <w:t>).</w:t>
      </w:r>
    </w:p>
    <w:p w:rsidR="001B6410" w:rsidRPr="003C1B27" w:rsidRDefault="009721D8" w:rsidP="009721D8">
      <w:pPr>
        <w:pStyle w:val="a3"/>
        <w:spacing w:before="240" w:beforeAutospacing="0" w:after="240" w:afterAutospacing="0"/>
        <w:ind w:firstLine="851"/>
        <w:jc w:val="both"/>
        <w:rPr>
          <w:sz w:val="28"/>
          <w:szCs w:val="28"/>
        </w:rPr>
      </w:pPr>
      <w:r w:rsidRPr="003C1B27">
        <w:rPr>
          <w:rStyle w:val="a4"/>
          <w:b w:val="0"/>
          <w:bCs w:val="0"/>
          <w:sz w:val="28"/>
          <w:szCs w:val="28"/>
        </w:rPr>
        <w:t xml:space="preserve">3. </w:t>
      </w:r>
      <w:r w:rsidR="001B6410" w:rsidRPr="003C1B27">
        <w:rPr>
          <w:rStyle w:val="a4"/>
          <w:b w:val="0"/>
          <w:bCs w:val="0"/>
          <w:sz w:val="28"/>
          <w:szCs w:val="28"/>
        </w:rPr>
        <w:t>С 01.09.2023 начинают действовать:</w:t>
      </w:r>
    </w:p>
    <w:p w:rsidR="001B6410" w:rsidRPr="003C1B27" w:rsidRDefault="009721D8" w:rsidP="009721D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C1B27">
        <w:rPr>
          <w:sz w:val="28"/>
          <w:szCs w:val="28"/>
        </w:rPr>
        <w:t xml:space="preserve">3.1. </w:t>
      </w:r>
      <w:hyperlink r:id="rId10" w:history="1">
        <w:r w:rsidR="001B6410" w:rsidRPr="003C1B27">
          <w:rPr>
            <w:rStyle w:val="a5"/>
            <w:color w:val="auto"/>
            <w:sz w:val="28"/>
            <w:szCs w:val="28"/>
            <w:u w:val="none"/>
          </w:rPr>
          <w:t>Приказ Минтруда России от 29.10.2021 № 766н</w:t>
        </w:r>
      </w:hyperlink>
      <w:r w:rsidR="001B6410" w:rsidRPr="003C1B27">
        <w:rPr>
          <w:sz w:val="28"/>
          <w:szCs w:val="28"/>
        </w:rPr>
        <w:t> «Об утверждении Правил обеспечения работников средствами индивидуальной защиты и смывающими средствами».</w:t>
      </w:r>
    </w:p>
    <w:p w:rsidR="001B6410" w:rsidRPr="003C1B27" w:rsidRDefault="009721D8" w:rsidP="009721D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1B27">
        <w:rPr>
          <w:sz w:val="28"/>
          <w:szCs w:val="28"/>
        </w:rPr>
        <w:t>Работодателю н</w:t>
      </w:r>
      <w:r w:rsidR="001B6410" w:rsidRPr="003C1B27">
        <w:rPr>
          <w:sz w:val="28"/>
          <w:szCs w:val="28"/>
        </w:rPr>
        <w:t>еобходимо обновить раздел в Положении о СУОТ, устанавливающий порядок обеспечения работников СИЗ и распределить обязанности и ответственность между должностными лицами</w:t>
      </w:r>
      <w:r w:rsidRPr="003C1B27">
        <w:rPr>
          <w:sz w:val="28"/>
          <w:szCs w:val="28"/>
        </w:rPr>
        <w:t xml:space="preserve">, </w:t>
      </w:r>
      <w:r w:rsidR="001B6410" w:rsidRPr="003C1B27">
        <w:rPr>
          <w:sz w:val="28"/>
          <w:szCs w:val="28"/>
        </w:rPr>
        <w:t>внести изменения в инструкции по охране труда, потому что появляются новые обязанности у работника (например, информировать работодателя об изменившихся антропометрических данных (рост, размер одежды, обуви); возвратить СИЗ в случае утраты защитных средств, при их порче, при истечении срока эксплуатации, при увольнении).</w:t>
      </w:r>
    </w:p>
    <w:p w:rsidR="001B6410" w:rsidRPr="003C1B27" w:rsidRDefault="009721D8" w:rsidP="009721D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1B27">
        <w:rPr>
          <w:sz w:val="28"/>
          <w:szCs w:val="28"/>
        </w:rPr>
        <w:t xml:space="preserve">3.2. </w:t>
      </w:r>
      <w:hyperlink r:id="rId11" w:history="1">
        <w:r w:rsidR="001B6410" w:rsidRPr="003C1B27">
          <w:rPr>
            <w:rStyle w:val="a5"/>
            <w:color w:val="auto"/>
            <w:sz w:val="28"/>
            <w:szCs w:val="28"/>
            <w:u w:val="none"/>
          </w:rPr>
          <w:t>Приказ Минтруда России от 29.10.2021 № 767н</w:t>
        </w:r>
      </w:hyperlink>
      <w:r w:rsidR="001B6410" w:rsidRPr="003C1B27">
        <w:rPr>
          <w:sz w:val="28"/>
          <w:szCs w:val="28"/>
        </w:rPr>
        <w:t> «Об утверждении Единых типовых норм выдачи средств индивидуальной защиты и смывающих средств».</w:t>
      </w:r>
    </w:p>
    <w:p w:rsidR="001B6410" w:rsidRPr="003C1B27" w:rsidRDefault="009721D8" w:rsidP="009721D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1B27">
        <w:rPr>
          <w:sz w:val="28"/>
          <w:szCs w:val="28"/>
        </w:rPr>
        <w:t>Работодателю н</w:t>
      </w:r>
      <w:r w:rsidR="001B6410" w:rsidRPr="003C1B27">
        <w:rPr>
          <w:sz w:val="28"/>
          <w:szCs w:val="28"/>
        </w:rPr>
        <w:t xml:space="preserve">еобходимо разработать/актуализировать нормы выдачи СИЗ и смывающих средств на основе Единых типовых норм выдачи СИЗ и смывающих средств по профессиям. Если в ЕТН не будет указана профессия ваших работников, руководствуйтесь результатами СОУТ, оценки </w:t>
      </w:r>
      <w:proofErr w:type="spellStart"/>
      <w:r w:rsidR="001B6410" w:rsidRPr="003C1B27">
        <w:rPr>
          <w:sz w:val="28"/>
          <w:szCs w:val="28"/>
        </w:rPr>
        <w:t>профрисков</w:t>
      </w:r>
      <w:proofErr w:type="spellEnd"/>
      <w:r w:rsidR="001B6410" w:rsidRPr="003C1B27">
        <w:rPr>
          <w:sz w:val="28"/>
          <w:szCs w:val="28"/>
        </w:rPr>
        <w:t>, требований правил по охране труда, санитарных правил и т.п.</w:t>
      </w:r>
    </w:p>
    <w:p w:rsidR="001B6410" w:rsidRPr="003C1B27" w:rsidRDefault="001B6410" w:rsidP="009721D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1B27">
        <w:rPr>
          <w:sz w:val="28"/>
          <w:szCs w:val="28"/>
        </w:rPr>
        <w:t>Но, работодатель вправе и дальше пользоваться Типовыми нормами бесплатной выдачи СИЗ до 31.12.2024.</w:t>
      </w:r>
    </w:p>
    <w:p w:rsidR="001B6410" w:rsidRPr="003C1B27" w:rsidRDefault="001B6410" w:rsidP="001B6410">
      <w:pPr>
        <w:pStyle w:val="ya-share2item"/>
        <w:spacing w:before="30" w:beforeAutospacing="0" w:after="0" w:afterAutospacing="0"/>
        <w:ind w:right="60"/>
        <w:textAlignment w:val="top"/>
        <w:rPr>
          <w:color w:val="3A4256"/>
          <w:sz w:val="28"/>
          <w:szCs w:val="28"/>
        </w:rPr>
      </w:pPr>
    </w:p>
    <w:p w:rsidR="00D01120" w:rsidRPr="003C1B27" w:rsidRDefault="00BC34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1120" w:rsidRPr="003C1B27" w:rsidSect="009721D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32A93"/>
    <w:multiLevelType w:val="multilevel"/>
    <w:tmpl w:val="FA66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13CAE"/>
    <w:multiLevelType w:val="multilevel"/>
    <w:tmpl w:val="6B145F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B6410"/>
    <w:rsid w:val="00063A13"/>
    <w:rsid w:val="001B6410"/>
    <w:rsid w:val="00273C40"/>
    <w:rsid w:val="003C1B27"/>
    <w:rsid w:val="00464AF8"/>
    <w:rsid w:val="007947B6"/>
    <w:rsid w:val="00957CC1"/>
    <w:rsid w:val="009721D8"/>
    <w:rsid w:val="00BC3409"/>
    <w:rsid w:val="00C63FFD"/>
    <w:rsid w:val="00CA4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FD"/>
  </w:style>
  <w:style w:type="paragraph" w:styleId="1">
    <w:name w:val="heading 1"/>
    <w:basedOn w:val="a"/>
    <w:link w:val="10"/>
    <w:uiPriority w:val="9"/>
    <w:qFormat/>
    <w:rsid w:val="001B6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6410"/>
    <w:rPr>
      <w:b/>
      <w:bCs/>
    </w:rPr>
  </w:style>
  <w:style w:type="character" w:styleId="a5">
    <w:name w:val="Hyperlink"/>
    <w:basedOn w:val="a0"/>
    <w:uiPriority w:val="99"/>
    <w:semiHidden/>
    <w:unhideWhenUsed/>
    <w:rsid w:val="001B6410"/>
    <w:rPr>
      <w:color w:val="0000FF"/>
      <w:u w:val="single"/>
    </w:rPr>
  </w:style>
  <w:style w:type="paragraph" w:customStyle="1" w:styleId="ya-share2item">
    <w:name w:val="ya-share2__item"/>
    <w:basedOn w:val="a"/>
    <w:rsid w:val="001B6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64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0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9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2747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3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1017004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20707000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112290004" TargetMode="External"/><Relationship Id="rId11" Type="http://schemas.openxmlformats.org/officeDocument/2006/relationships/hyperlink" Target="http://publication.pravo.gov.ru/Document/View/0001202112290045" TargetMode="External"/><Relationship Id="rId5" Type="http://schemas.openxmlformats.org/officeDocument/2006/relationships/hyperlink" Target="https://mintrud.gov.ru/docs/mintrud/orders/2183" TargetMode="External"/><Relationship Id="rId10" Type="http://schemas.openxmlformats.org/officeDocument/2006/relationships/hyperlink" Target="http://publication.pravo.gov.ru/Document/View/00012021122900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21128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Кадникова Татьяна Александровна</dc:creator>
  <cp:lastModifiedBy>Анна Худоногова</cp:lastModifiedBy>
  <cp:revision>2</cp:revision>
  <dcterms:created xsi:type="dcterms:W3CDTF">2023-04-28T01:03:00Z</dcterms:created>
  <dcterms:modified xsi:type="dcterms:W3CDTF">2023-04-28T01:03:00Z</dcterms:modified>
</cp:coreProperties>
</file>